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image2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bbon-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32"/>
        </w:rPr>
        <w:t>BLACK RIBBON CAMPAIGN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537960" cy="364887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mmunity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36488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B0B0B"/>
          <w:sz w:val="66"/>
        </w:rPr>
        <w:t>WEAR BLACK</w:t>
      </w:r>
    </w:p>
    <w:p>
      <w:pPr>
        <w:jc w:val="center"/>
      </w:pPr>
      <w:r>
        <w:rPr>
          <w:b/>
          <w:color w:val="D5A62E"/>
          <w:sz w:val="32"/>
        </w:rPr>
        <w:t>FIRST AND LAST DAY OF FEBRUARY</w:t>
      </w:r>
    </w:p>
    <w:p>
      <w:pPr>
        <w:jc w:val="center"/>
      </w:pPr>
      <w:r>
        <w:rPr>
          <w:sz w:val="25"/>
        </w:rPr>
        <w:t>Wear a Black Ribbon as a symbol of unity and strength in the fight against racism and intolerance.</w:t>
      </w:r>
    </w:p>
    <w:p>
      <w:pPr>
        <w:jc w:val="center"/>
      </w:pPr>
      <w:r>
        <w:rPr>
          <w:b/>
          <w:sz w:val="34"/>
        </w:rPr>
        <w:t>ONE RIBBON. ONE MESSAGE.</w:t>
      </w:r>
    </w:p>
    <w:p>
      <w:pPr>
        <w:jc w:val="center"/>
      </w:pPr>
      <w:r>
        <w:rPr>
          <w:b/>
          <w:color w:val="D5A62E"/>
          <w:sz w:val="26"/>
        </w:rPr>
        <w:t>blackribboncampaign.com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936" w:bottom="792" w:left="936" w:header="216" w:footer="21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B5B5B"/>
        <w:sz w:val="16"/>
      </w:rPr>
      <w:t>blackribboncampaign.com  |  Unity. Strength. Action.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color w:val="5B5B5B"/>
        <w:sz w:val="16"/>
      </w:rPr>
      <w:t>BLACK RIBBON CAMPAIGN - SCHOOL POSTER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B0B0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B0B0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D5A62E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B0B0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/>
      <w:b/>
      <w:color w:val="0B0B0B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RCEyebrow">
    <w:name w:val="BRC Eyebrow"/>
    <w:pPr>
      <w:spacing w:after="60"/>
    </w:pPr>
    <w:rPr>
      <w:rFonts w:ascii="Arial" w:hAnsi="Arial"/>
      <w:b/>
      <w:color w:val="D5A62E"/>
      <w:sz w:val="16"/>
    </w:rPr>
  </w:style>
  <w:style w:type="paragraph" w:customStyle="1" w:styleId="BRCSmall">
    <w:name w:val="BRC Small"/>
    <w:rPr>
      <w:rFonts w:ascii="Arial" w:hAnsi="Arial"/>
      <w:color w:val="5B5B5B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